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06B9" w14:textId="77777777" w:rsidR="008F7091" w:rsidRDefault="008F7091">
      <w:pPr>
        <w:pStyle w:val="Title"/>
        <w:autoSpaceDE/>
        <w:autoSpaceDN/>
        <w:adjustRightInd/>
        <w:rPr>
          <w:rFonts w:asciiTheme="majorHAnsi" w:hAnsiTheme="majorHAnsi"/>
          <w:b/>
          <w:sz w:val="22"/>
          <w:szCs w:val="32"/>
        </w:rPr>
      </w:pPr>
      <w:r>
        <w:rPr>
          <w:rFonts w:asciiTheme="majorHAnsi" w:hAnsiTheme="majorHAnsi"/>
          <w:b/>
          <w:sz w:val="22"/>
          <w:szCs w:val="32"/>
        </w:rPr>
        <w:t xml:space="preserve">A GUIDE TO THE </w:t>
      </w:r>
      <w:r w:rsidR="00234B39" w:rsidRPr="00B8367E">
        <w:rPr>
          <w:rFonts w:asciiTheme="majorHAnsi" w:hAnsiTheme="majorHAnsi"/>
          <w:b/>
          <w:sz w:val="22"/>
          <w:szCs w:val="32"/>
        </w:rPr>
        <w:t>FULBRIGHT ENGLISH TEACHING ASSISTANT (ETA)</w:t>
      </w:r>
    </w:p>
    <w:p w14:paraId="5F48DA5F" w14:textId="77777777" w:rsidR="004834E4" w:rsidRPr="00B8367E" w:rsidRDefault="00234B39">
      <w:pPr>
        <w:pStyle w:val="Title"/>
        <w:autoSpaceDE/>
        <w:autoSpaceDN/>
        <w:adjustRightInd/>
        <w:rPr>
          <w:rFonts w:asciiTheme="majorHAnsi" w:hAnsiTheme="majorHAnsi"/>
          <w:b/>
          <w:sz w:val="22"/>
          <w:szCs w:val="32"/>
        </w:rPr>
      </w:pPr>
      <w:r w:rsidRPr="00B8367E">
        <w:rPr>
          <w:rFonts w:asciiTheme="majorHAnsi" w:hAnsiTheme="majorHAnsi"/>
          <w:b/>
          <w:sz w:val="22"/>
          <w:szCs w:val="32"/>
        </w:rPr>
        <w:t xml:space="preserve"> REFERENCE FORMS</w:t>
      </w:r>
    </w:p>
    <w:p w14:paraId="08EE4F53" w14:textId="77777777" w:rsidR="00D67180" w:rsidRPr="00B8367E" w:rsidRDefault="00690D95">
      <w:pPr>
        <w:rPr>
          <w:rFonts w:asciiTheme="majorHAnsi" w:hAnsiTheme="majorHAnsi"/>
          <w:sz w:val="22"/>
          <w:szCs w:val="22"/>
        </w:rPr>
      </w:pPr>
    </w:p>
    <w:p w14:paraId="3965CA57" w14:textId="77777777" w:rsidR="00D67180" w:rsidRPr="00B8367E" w:rsidRDefault="00234B39">
      <w:pPr>
        <w:rPr>
          <w:rFonts w:asciiTheme="majorHAnsi" w:hAnsiTheme="majorHAnsi"/>
          <w:b/>
          <w:sz w:val="22"/>
          <w:szCs w:val="22"/>
        </w:rPr>
      </w:pPr>
      <w:r w:rsidRPr="00B8367E">
        <w:rPr>
          <w:rFonts w:asciiTheme="majorHAnsi" w:hAnsiTheme="majorHAnsi"/>
          <w:b/>
          <w:sz w:val="22"/>
          <w:szCs w:val="22"/>
        </w:rPr>
        <w:t>The Fulbright English Teaching Assistantship (ETA) – What is it?</w:t>
      </w:r>
    </w:p>
    <w:p w14:paraId="1110455F" w14:textId="77777777" w:rsidR="00A86040" w:rsidRPr="00B8367E" w:rsidRDefault="00234B39">
      <w:pPr>
        <w:rPr>
          <w:rFonts w:asciiTheme="majorHAnsi" w:hAnsiTheme="majorHAnsi" w:cs="Verdana"/>
          <w:color w:val="404040"/>
          <w:sz w:val="20"/>
          <w:szCs w:val="26"/>
        </w:rPr>
      </w:pPr>
      <w:r w:rsidRPr="00B8367E">
        <w:rPr>
          <w:rFonts w:asciiTheme="majorHAnsi" w:hAnsiTheme="majorHAnsi" w:cs="Verdana"/>
          <w:color w:val="404040"/>
          <w:sz w:val="20"/>
          <w:szCs w:val="26"/>
        </w:rPr>
        <w:t xml:space="preserve">“The </w:t>
      </w:r>
      <w:r w:rsidRPr="00B8367E">
        <w:rPr>
          <w:rFonts w:asciiTheme="majorHAnsi" w:hAnsiTheme="majorHAnsi" w:cs="Verdana"/>
          <w:b/>
          <w:bCs/>
          <w:sz w:val="20"/>
          <w:szCs w:val="26"/>
        </w:rPr>
        <w:t>Fulbright</w:t>
      </w:r>
      <w:r w:rsidRPr="00B8367E">
        <w:rPr>
          <w:rFonts w:asciiTheme="majorHAnsi" w:hAnsiTheme="majorHAnsi" w:cs="Verdana"/>
          <w:color w:val="404040"/>
          <w:sz w:val="20"/>
          <w:szCs w:val="26"/>
        </w:rPr>
        <w:t xml:space="preserve"> U.S. Student Program aims to increase mutual understanding between the peoples of the United States and other countries through the exchange of persons, knowledge and skills. In most cases, English Teaching Assistantship (</w:t>
      </w:r>
      <w:r w:rsidRPr="00B8367E">
        <w:rPr>
          <w:rFonts w:asciiTheme="majorHAnsi" w:hAnsiTheme="majorHAnsi" w:cs="Verdana"/>
          <w:b/>
          <w:bCs/>
          <w:sz w:val="20"/>
          <w:szCs w:val="26"/>
        </w:rPr>
        <w:t>ETA</w:t>
      </w:r>
      <w:r w:rsidRPr="00B8367E">
        <w:rPr>
          <w:rFonts w:asciiTheme="majorHAnsi" w:hAnsiTheme="majorHAnsi" w:cs="Verdana"/>
          <w:color w:val="404040"/>
          <w:sz w:val="20"/>
          <w:szCs w:val="26"/>
        </w:rPr>
        <w:t xml:space="preserve">) grantees are placed in schools or universities outside of the capital cities. They are assigned various activities designed to strengthen English language instruction by establishing a native-speaker presence and to improve their students’ language abilities and knowledge of the United States. At the same time, U.S. participants will conduct community work, and gain from intensive cross-cultural interaction and international education while increasing their own language skills and knowledge of the host country. Proficiency in the host country's language is not always required. Last year, approximately 870 awards were made in 70 countries from 3900 applications.” (From the Fulbright website, </w:t>
      </w:r>
      <w:hyperlink r:id="rId5" w:history="1">
        <w:r w:rsidRPr="00B8367E">
          <w:rPr>
            <w:rStyle w:val="Hyperlink"/>
            <w:rFonts w:asciiTheme="majorHAnsi" w:hAnsiTheme="majorHAnsi" w:cs="Verdana"/>
            <w:sz w:val="20"/>
            <w:szCs w:val="26"/>
          </w:rPr>
          <w:t>http://www.iie.org/fulbright</w:t>
        </w:r>
      </w:hyperlink>
      <w:r w:rsidRPr="00B8367E">
        <w:rPr>
          <w:rFonts w:asciiTheme="majorHAnsi" w:hAnsiTheme="majorHAnsi" w:cs="Verdana"/>
          <w:color w:val="404040"/>
          <w:sz w:val="20"/>
          <w:szCs w:val="26"/>
        </w:rPr>
        <w:t>).</w:t>
      </w:r>
    </w:p>
    <w:p w14:paraId="38421837" w14:textId="77777777" w:rsidR="00A86040" w:rsidRPr="00B8367E" w:rsidRDefault="00690D95">
      <w:pPr>
        <w:rPr>
          <w:rFonts w:asciiTheme="majorHAnsi" w:hAnsiTheme="majorHAnsi" w:cs="Verdana"/>
          <w:color w:val="404040"/>
          <w:sz w:val="22"/>
          <w:szCs w:val="26"/>
        </w:rPr>
      </w:pPr>
    </w:p>
    <w:p w14:paraId="5AA7D37D" w14:textId="77777777" w:rsidR="00A86040" w:rsidRPr="00B8367E" w:rsidRDefault="00234B39">
      <w:pPr>
        <w:rPr>
          <w:rFonts w:asciiTheme="majorHAnsi" w:hAnsiTheme="majorHAnsi" w:cs="Verdana"/>
          <w:b/>
          <w:color w:val="404040"/>
          <w:sz w:val="22"/>
          <w:szCs w:val="26"/>
        </w:rPr>
      </w:pPr>
      <w:r w:rsidRPr="00B8367E">
        <w:rPr>
          <w:rFonts w:asciiTheme="majorHAnsi" w:hAnsiTheme="majorHAnsi" w:cs="Verdana"/>
          <w:b/>
          <w:color w:val="404040"/>
          <w:sz w:val="22"/>
          <w:szCs w:val="26"/>
        </w:rPr>
        <w:t>What are some of the qualities of successful ETAs?</w:t>
      </w:r>
    </w:p>
    <w:p w14:paraId="7369569F" w14:textId="77777777" w:rsidR="00C059B5" w:rsidRPr="00B8367E" w:rsidRDefault="00234B39" w:rsidP="000C3A88">
      <w:pPr>
        <w:rPr>
          <w:rFonts w:asciiTheme="majorHAnsi" w:hAnsiTheme="majorHAnsi"/>
          <w:sz w:val="22"/>
          <w:szCs w:val="22"/>
        </w:rPr>
      </w:pPr>
      <w:r w:rsidRPr="00B8367E">
        <w:rPr>
          <w:rFonts w:asciiTheme="majorHAnsi" w:hAnsiTheme="majorHAnsi" w:cs="Verdana"/>
          <w:color w:val="404040"/>
          <w:sz w:val="22"/>
          <w:szCs w:val="26"/>
        </w:rPr>
        <w:t xml:space="preserve">Selection committees look </w:t>
      </w:r>
      <w:r>
        <w:rPr>
          <w:rFonts w:asciiTheme="majorHAnsi" w:hAnsiTheme="majorHAnsi" w:cs="Verdana"/>
          <w:color w:val="404040"/>
          <w:sz w:val="22"/>
          <w:szCs w:val="26"/>
        </w:rPr>
        <w:t xml:space="preserve">for </w:t>
      </w:r>
      <w:r w:rsidRPr="00B8367E">
        <w:rPr>
          <w:rFonts w:asciiTheme="majorHAnsi" w:hAnsiTheme="majorHAnsi" w:cs="Verdana"/>
          <w:color w:val="404040"/>
          <w:sz w:val="22"/>
          <w:szCs w:val="26"/>
        </w:rPr>
        <w:t>individuals who would make good teachers of English. Ideal candidates combine personal qualities such as independence, sound judgment, energy</w:t>
      </w:r>
      <w:r>
        <w:rPr>
          <w:rFonts w:asciiTheme="majorHAnsi" w:hAnsiTheme="majorHAnsi" w:cs="Verdana"/>
          <w:color w:val="404040"/>
          <w:sz w:val="22"/>
          <w:szCs w:val="26"/>
        </w:rPr>
        <w:t>,</w:t>
      </w:r>
      <w:r w:rsidRPr="00B8367E">
        <w:rPr>
          <w:rFonts w:asciiTheme="majorHAnsi" w:hAnsiTheme="majorHAnsi" w:cs="Verdana"/>
          <w:color w:val="404040"/>
          <w:sz w:val="22"/>
          <w:szCs w:val="26"/>
        </w:rPr>
        <w:t xml:space="preserve"> and emotional stability with excellent English language skills and teaching or mentoring experience. </w:t>
      </w:r>
      <w:r w:rsidRPr="00B8367E">
        <w:rPr>
          <w:rFonts w:asciiTheme="majorHAnsi" w:hAnsiTheme="majorHAnsi" w:cs="Verdana"/>
          <w:i/>
          <w:color w:val="404040"/>
          <w:sz w:val="22"/>
          <w:szCs w:val="26"/>
        </w:rPr>
        <w:t>If you were in a position to hire a teacher, would you choose this student?</w:t>
      </w:r>
    </w:p>
    <w:p w14:paraId="2B2D0767" w14:textId="77777777" w:rsidR="000C3A88" w:rsidRPr="00B8367E" w:rsidRDefault="000C3A88">
      <w:pPr>
        <w:rPr>
          <w:rFonts w:asciiTheme="majorHAnsi" w:hAnsiTheme="majorHAnsi" w:cs="Verdana"/>
          <w:color w:val="404040"/>
          <w:sz w:val="22"/>
          <w:szCs w:val="26"/>
        </w:rPr>
      </w:pPr>
      <w:r w:rsidRPr="00B8367E">
        <w:rPr>
          <w:rFonts w:asciiTheme="majorHAnsi" w:hAnsiTheme="majorHAnsi" w:cs="Verdana"/>
          <w:color w:val="404040"/>
          <w:sz w:val="22"/>
          <w:szCs w:val="26"/>
        </w:rPr>
        <w:t xml:space="preserve"> </w:t>
      </w:r>
    </w:p>
    <w:p w14:paraId="7981B4C9" w14:textId="77777777" w:rsidR="000C3A88" w:rsidRPr="00B8367E" w:rsidRDefault="000C3A88">
      <w:pPr>
        <w:rPr>
          <w:rFonts w:asciiTheme="majorHAnsi" w:hAnsiTheme="majorHAnsi" w:cs="Verdana"/>
          <w:b/>
          <w:color w:val="404040"/>
          <w:sz w:val="22"/>
          <w:szCs w:val="26"/>
        </w:rPr>
      </w:pPr>
      <w:r w:rsidRPr="00B8367E">
        <w:rPr>
          <w:rFonts w:asciiTheme="majorHAnsi" w:hAnsiTheme="majorHAnsi" w:cs="Verdana"/>
          <w:b/>
          <w:color w:val="404040"/>
          <w:sz w:val="22"/>
          <w:szCs w:val="26"/>
        </w:rPr>
        <w:t>What is the recommender’s role?</w:t>
      </w:r>
    </w:p>
    <w:p w14:paraId="00016FF8" w14:textId="77777777" w:rsidR="000C3A88" w:rsidRPr="00B8367E" w:rsidRDefault="000C3A88">
      <w:pPr>
        <w:rPr>
          <w:rFonts w:asciiTheme="majorHAnsi" w:hAnsiTheme="majorHAnsi" w:cs="Verdana"/>
          <w:color w:val="404040"/>
          <w:sz w:val="22"/>
          <w:szCs w:val="26"/>
        </w:rPr>
      </w:pPr>
      <w:proofErr w:type="gramStart"/>
      <w:r w:rsidRPr="00B8367E">
        <w:rPr>
          <w:rFonts w:asciiTheme="majorHAnsi" w:hAnsiTheme="majorHAnsi" w:cs="Verdana"/>
          <w:color w:val="404040"/>
          <w:sz w:val="22"/>
          <w:szCs w:val="26"/>
        </w:rPr>
        <w:t xml:space="preserve">Each ETA application must be </w:t>
      </w:r>
      <w:r>
        <w:rPr>
          <w:rFonts w:asciiTheme="majorHAnsi" w:hAnsiTheme="majorHAnsi" w:cs="Verdana"/>
          <w:color w:val="404040"/>
          <w:sz w:val="22"/>
          <w:szCs w:val="26"/>
        </w:rPr>
        <w:t>supported</w:t>
      </w:r>
      <w:r w:rsidR="008F7091">
        <w:rPr>
          <w:rFonts w:asciiTheme="majorHAnsi" w:hAnsiTheme="majorHAnsi" w:cs="Verdana"/>
          <w:color w:val="404040"/>
          <w:sz w:val="22"/>
          <w:szCs w:val="26"/>
        </w:rPr>
        <w:t xml:space="preserve"> by three</w:t>
      </w:r>
      <w:r w:rsidRPr="00B8367E">
        <w:rPr>
          <w:rFonts w:asciiTheme="majorHAnsi" w:hAnsiTheme="majorHAnsi" w:cs="Verdana"/>
          <w:color w:val="404040"/>
          <w:sz w:val="22"/>
          <w:szCs w:val="26"/>
        </w:rPr>
        <w:t xml:space="preserve"> reference</w:t>
      </w:r>
      <w:r w:rsidR="008F7091">
        <w:rPr>
          <w:rFonts w:asciiTheme="majorHAnsi" w:hAnsiTheme="majorHAnsi" w:cs="Verdana"/>
          <w:color w:val="404040"/>
          <w:sz w:val="22"/>
          <w:szCs w:val="26"/>
        </w:rPr>
        <w:t>s</w:t>
      </w:r>
      <w:r w:rsidRPr="00B8367E">
        <w:rPr>
          <w:rFonts w:asciiTheme="majorHAnsi" w:hAnsiTheme="majorHAnsi" w:cs="Verdana"/>
          <w:color w:val="404040"/>
          <w:sz w:val="22"/>
          <w:szCs w:val="26"/>
        </w:rPr>
        <w:t>, a transcript</w:t>
      </w:r>
      <w:r>
        <w:rPr>
          <w:rFonts w:asciiTheme="majorHAnsi" w:hAnsiTheme="majorHAnsi" w:cs="Verdana"/>
          <w:color w:val="404040"/>
          <w:sz w:val="22"/>
          <w:szCs w:val="26"/>
        </w:rPr>
        <w:t>, a language evaluation</w:t>
      </w:r>
      <w:proofErr w:type="gramEnd"/>
      <w:r>
        <w:rPr>
          <w:rFonts w:asciiTheme="majorHAnsi" w:hAnsiTheme="majorHAnsi" w:cs="Verdana"/>
          <w:color w:val="404040"/>
          <w:sz w:val="22"/>
          <w:szCs w:val="26"/>
        </w:rPr>
        <w:t xml:space="preserve"> (</w:t>
      </w:r>
      <w:r w:rsidRPr="00B8367E">
        <w:rPr>
          <w:rFonts w:asciiTheme="majorHAnsi" w:hAnsiTheme="majorHAnsi" w:cs="Verdana"/>
          <w:color w:val="404040"/>
          <w:sz w:val="22"/>
          <w:szCs w:val="26"/>
        </w:rPr>
        <w:t>if relevant</w:t>
      </w:r>
      <w:r>
        <w:rPr>
          <w:rFonts w:asciiTheme="majorHAnsi" w:hAnsiTheme="majorHAnsi" w:cs="Verdana"/>
          <w:color w:val="404040"/>
          <w:sz w:val="22"/>
          <w:szCs w:val="26"/>
        </w:rPr>
        <w:t>)</w:t>
      </w:r>
      <w:r w:rsidRPr="00B8367E">
        <w:rPr>
          <w:rFonts w:asciiTheme="majorHAnsi" w:hAnsiTheme="majorHAnsi" w:cs="Verdana"/>
          <w:color w:val="404040"/>
          <w:sz w:val="22"/>
          <w:szCs w:val="26"/>
        </w:rPr>
        <w:t>, and a nomination form completed by the Director of Fellowships. The reference letter is not a traditional letter of recommendation but an on-line form that p</w:t>
      </w:r>
      <w:r>
        <w:rPr>
          <w:rFonts w:asciiTheme="majorHAnsi" w:hAnsiTheme="majorHAnsi" w:cs="Verdana"/>
          <w:color w:val="404040"/>
          <w:sz w:val="22"/>
          <w:szCs w:val="26"/>
        </w:rPr>
        <w:t>oses</w:t>
      </w:r>
      <w:r w:rsidRPr="00B8367E">
        <w:rPr>
          <w:rFonts w:asciiTheme="majorHAnsi" w:hAnsiTheme="majorHAnsi" w:cs="Verdana"/>
          <w:color w:val="404040"/>
          <w:sz w:val="22"/>
          <w:szCs w:val="26"/>
        </w:rPr>
        <w:t xml:space="preserve"> a series of questions. The more specific you can be about the student’s qualities and teaching potential, the better. (We encourage students to have a conversation with their recommenders about their plans, and to provide them with relevant materials</w:t>
      </w:r>
      <w:r>
        <w:rPr>
          <w:rFonts w:asciiTheme="majorHAnsi" w:hAnsiTheme="majorHAnsi" w:cs="Verdana"/>
          <w:color w:val="404040"/>
          <w:sz w:val="22"/>
          <w:szCs w:val="26"/>
        </w:rPr>
        <w:t>.)</w:t>
      </w:r>
      <w:r w:rsidRPr="00B8367E">
        <w:rPr>
          <w:rFonts w:asciiTheme="majorHAnsi" w:hAnsiTheme="majorHAnsi" w:cs="Verdana"/>
          <w:color w:val="404040"/>
          <w:sz w:val="22"/>
          <w:szCs w:val="26"/>
        </w:rPr>
        <w:t xml:space="preserve"> Reference letters play an important part in the candidate’s success.</w:t>
      </w:r>
    </w:p>
    <w:p w14:paraId="523134C4" w14:textId="77777777" w:rsidR="000C3A88" w:rsidRPr="00B8367E" w:rsidRDefault="000C3A88">
      <w:pPr>
        <w:rPr>
          <w:rFonts w:asciiTheme="majorHAnsi" w:hAnsiTheme="majorHAnsi" w:cs="Verdana"/>
          <w:color w:val="404040"/>
          <w:sz w:val="22"/>
          <w:szCs w:val="26"/>
        </w:rPr>
      </w:pPr>
    </w:p>
    <w:p w14:paraId="44C21B78" w14:textId="77777777" w:rsidR="000C3A88" w:rsidRPr="00B8367E" w:rsidRDefault="000C3A88">
      <w:pPr>
        <w:rPr>
          <w:rFonts w:asciiTheme="majorHAnsi" w:hAnsiTheme="majorHAnsi" w:cs="Verdana"/>
          <w:b/>
          <w:color w:val="404040"/>
          <w:sz w:val="22"/>
          <w:szCs w:val="26"/>
        </w:rPr>
      </w:pPr>
      <w:r w:rsidRPr="00B8367E">
        <w:rPr>
          <w:rFonts w:asciiTheme="majorHAnsi" w:hAnsiTheme="majorHAnsi" w:cs="Verdana"/>
          <w:b/>
          <w:color w:val="404040"/>
          <w:sz w:val="22"/>
          <w:szCs w:val="26"/>
        </w:rPr>
        <w:t>Who reads the reference letters?</w:t>
      </w:r>
    </w:p>
    <w:p w14:paraId="65A4B13E" w14:textId="77777777" w:rsidR="000C3A88" w:rsidRPr="00B8367E" w:rsidRDefault="000C3A88">
      <w:pPr>
        <w:rPr>
          <w:rFonts w:asciiTheme="majorHAnsi" w:hAnsiTheme="majorHAnsi" w:cs="Verdana"/>
          <w:color w:val="404040"/>
          <w:sz w:val="22"/>
          <w:szCs w:val="26"/>
        </w:rPr>
      </w:pPr>
      <w:r w:rsidRPr="00B8367E">
        <w:rPr>
          <w:rFonts w:asciiTheme="majorHAnsi" w:hAnsiTheme="majorHAnsi" w:cs="Verdana"/>
          <w:color w:val="404040"/>
          <w:sz w:val="22"/>
          <w:szCs w:val="26"/>
        </w:rPr>
        <w:t>The letters are read by three committees: a campus committee that reads each application and nominates the candidates, a national screening committee in the U</w:t>
      </w:r>
      <w:r>
        <w:rPr>
          <w:rFonts w:asciiTheme="majorHAnsi" w:hAnsiTheme="majorHAnsi" w:cs="Verdana"/>
          <w:color w:val="404040"/>
          <w:sz w:val="22"/>
          <w:szCs w:val="26"/>
        </w:rPr>
        <w:t>.S. that screens</w:t>
      </w:r>
      <w:r w:rsidRPr="00B8367E">
        <w:rPr>
          <w:rFonts w:asciiTheme="majorHAnsi" w:hAnsiTheme="majorHAnsi" w:cs="Verdana"/>
          <w:color w:val="404040"/>
          <w:sz w:val="22"/>
          <w:szCs w:val="26"/>
        </w:rPr>
        <w:t xml:space="preserve"> the </w:t>
      </w:r>
      <w:r>
        <w:rPr>
          <w:rFonts w:asciiTheme="majorHAnsi" w:hAnsiTheme="majorHAnsi" w:cs="Verdana"/>
          <w:color w:val="404040"/>
          <w:sz w:val="22"/>
          <w:szCs w:val="26"/>
        </w:rPr>
        <w:t>applications for finalist</w:t>
      </w:r>
      <w:r w:rsidRPr="00B8367E">
        <w:rPr>
          <w:rFonts w:asciiTheme="majorHAnsi" w:hAnsiTheme="majorHAnsi" w:cs="Verdana"/>
          <w:color w:val="404040"/>
          <w:sz w:val="22"/>
          <w:szCs w:val="26"/>
        </w:rPr>
        <w:t>s, and a country committee that makes the</w:t>
      </w:r>
      <w:r>
        <w:rPr>
          <w:rFonts w:asciiTheme="majorHAnsi" w:hAnsiTheme="majorHAnsi" w:cs="Verdana"/>
          <w:color w:val="404040"/>
          <w:sz w:val="22"/>
          <w:szCs w:val="26"/>
        </w:rPr>
        <w:t xml:space="preserve"> ultimate decision</w:t>
      </w:r>
      <w:r w:rsidRPr="00B8367E">
        <w:rPr>
          <w:rFonts w:asciiTheme="majorHAnsi" w:hAnsiTheme="majorHAnsi" w:cs="Verdana"/>
          <w:color w:val="404040"/>
          <w:sz w:val="22"/>
          <w:szCs w:val="26"/>
        </w:rPr>
        <w:t>. Students do not read the reference letters.</w:t>
      </w:r>
    </w:p>
    <w:p w14:paraId="7A3091E1" w14:textId="77777777" w:rsidR="000C3A88" w:rsidRPr="00B8367E" w:rsidRDefault="000C3A88">
      <w:pPr>
        <w:rPr>
          <w:rFonts w:asciiTheme="majorHAnsi" w:hAnsiTheme="majorHAnsi" w:cs="Verdana"/>
          <w:color w:val="404040"/>
          <w:sz w:val="22"/>
          <w:szCs w:val="26"/>
        </w:rPr>
      </w:pPr>
    </w:p>
    <w:p w14:paraId="34595655" w14:textId="77777777" w:rsidR="000C3A88" w:rsidRPr="00B8367E" w:rsidRDefault="000C3A88">
      <w:pPr>
        <w:rPr>
          <w:rFonts w:asciiTheme="majorHAnsi" w:hAnsiTheme="majorHAnsi" w:cs="Verdana"/>
          <w:b/>
          <w:color w:val="404040"/>
          <w:sz w:val="22"/>
          <w:szCs w:val="26"/>
        </w:rPr>
      </w:pPr>
      <w:r w:rsidRPr="00B8367E">
        <w:rPr>
          <w:rFonts w:asciiTheme="majorHAnsi" w:hAnsiTheme="majorHAnsi" w:cs="Verdana"/>
          <w:b/>
          <w:color w:val="404040"/>
          <w:sz w:val="22"/>
          <w:szCs w:val="26"/>
        </w:rPr>
        <w:t>What is the deadline?</w:t>
      </w:r>
    </w:p>
    <w:p w14:paraId="6251BC70" w14:textId="70F33AB6" w:rsidR="000C3A88" w:rsidRPr="00B8367E" w:rsidRDefault="000C3A88">
      <w:pPr>
        <w:rPr>
          <w:rFonts w:asciiTheme="majorHAnsi" w:hAnsiTheme="majorHAnsi" w:cs="Verdana"/>
          <w:color w:val="404040"/>
          <w:sz w:val="22"/>
          <w:szCs w:val="26"/>
        </w:rPr>
      </w:pPr>
      <w:r w:rsidRPr="00B8367E">
        <w:rPr>
          <w:rFonts w:asciiTheme="majorHAnsi" w:hAnsiTheme="majorHAnsi" w:cs="Verdana"/>
          <w:color w:val="404040"/>
          <w:sz w:val="22"/>
          <w:szCs w:val="26"/>
        </w:rPr>
        <w:t xml:space="preserve">There are two deadlines to keep in mind: </w:t>
      </w:r>
      <w:r w:rsidR="00EE4855">
        <w:rPr>
          <w:rFonts w:asciiTheme="majorHAnsi" w:hAnsiTheme="majorHAnsi" w:cs="Verdana"/>
          <w:b/>
          <w:color w:val="404040"/>
          <w:sz w:val="22"/>
          <w:szCs w:val="26"/>
        </w:rPr>
        <w:t>the campus deadline, September 1</w:t>
      </w:r>
      <w:r w:rsidR="006958A6">
        <w:rPr>
          <w:rFonts w:asciiTheme="majorHAnsi" w:hAnsiTheme="majorHAnsi" w:cs="Verdana"/>
          <w:b/>
          <w:color w:val="404040"/>
          <w:sz w:val="22"/>
          <w:szCs w:val="26"/>
        </w:rPr>
        <w:t>8</w:t>
      </w:r>
      <w:r w:rsidRPr="00B8367E">
        <w:rPr>
          <w:rFonts w:asciiTheme="majorHAnsi" w:hAnsiTheme="majorHAnsi" w:cs="Verdana"/>
          <w:color w:val="404040"/>
          <w:sz w:val="22"/>
          <w:szCs w:val="26"/>
        </w:rPr>
        <w:t xml:space="preserve">, and the </w:t>
      </w:r>
      <w:r w:rsidRPr="00B8367E">
        <w:rPr>
          <w:rFonts w:asciiTheme="majorHAnsi" w:hAnsiTheme="majorHAnsi" w:cs="Verdana"/>
          <w:b/>
          <w:color w:val="404040"/>
          <w:sz w:val="22"/>
          <w:szCs w:val="26"/>
        </w:rPr>
        <w:t>fina</w:t>
      </w:r>
      <w:r w:rsidR="00EE4855">
        <w:rPr>
          <w:rFonts w:asciiTheme="majorHAnsi" w:hAnsiTheme="majorHAnsi" w:cs="Verdana"/>
          <w:b/>
          <w:color w:val="404040"/>
          <w:sz w:val="22"/>
          <w:szCs w:val="26"/>
        </w:rPr>
        <w:t>l submission deadline, October 6</w:t>
      </w:r>
      <w:r w:rsidRPr="00B8367E">
        <w:rPr>
          <w:rFonts w:asciiTheme="majorHAnsi" w:hAnsiTheme="majorHAnsi" w:cs="Verdana"/>
          <w:color w:val="404040"/>
          <w:sz w:val="22"/>
          <w:szCs w:val="26"/>
        </w:rPr>
        <w:t xml:space="preserve">. </w:t>
      </w:r>
      <w:r w:rsidR="008F7091">
        <w:rPr>
          <w:rFonts w:asciiTheme="majorHAnsi" w:hAnsiTheme="majorHAnsi" w:cs="Verdana"/>
          <w:color w:val="404040"/>
          <w:sz w:val="22"/>
          <w:szCs w:val="26"/>
        </w:rPr>
        <w:t xml:space="preserve"> </w:t>
      </w:r>
      <w:r w:rsidRPr="00B8367E">
        <w:rPr>
          <w:rFonts w:asciiTheme="majorHAnsi" w:hAnsiTheme="majorHAnsi" w:cs="Verdana"/>
          <w:color w:val="404040"/>
          <w:sz w:val="22"/>
          <w:szCs w:val="26"/>
        </w:rPr>
        <w:t>Our office mu</w:t>
      </w:r>
      <w:r w:rsidR="008F7091">
        <w:rPr>
          <w:rFonts w:asciiTheme="majorHAnsi" w:hAnsiTheme="majorHAnsi" w:cs="Verdana"/>
          <w:color w:val="404040"/>
          <w:sz w:val="22"/>
          <w:szCs w:val="26"/>
        </w:rPr>
        <w:t>st “sign-off” on each of the 5</w:t>
      </w:r>
      <w:r>
        <w:rPr>
          <w:rFonts w:asciiTheme="majorHAnsi" w:hAnsiTheme="majorHAnsi" w:cs="Verdana"/>
          <w:color w:val="404040"/>
          <w:sz w:val="22"/>
          <w:szCs w:val="26"/>
        </w:rPr>
        <w:t>0</w:t>
      </w:r>
      <w:r w:rsidR="008F7091">
        <w:rPr>
          <w:rFonts w:asciiTheme="majorHAnsi" w:hAnsiTheme="majorHAnsi" w:cs="Verdana"/>
          <w:color w:val="404040"/>
          <w:sz w:val="22"/>
          <w:szCs w:val="26"/>
        </w:rPr>
        <w:t>+ applications from Williams before</w:t>
      </w:r>
      <w:r w:rsidRPr="00B8367E">
        <w:rPr>
          <w:rFonts w:asciiTheme="majorHAnsi" w:hAnsiTheme="majorHAnsi" w:cs="Verdana"/>
          <w:color w:val="404040"/>
          <w:sz w:val="22"/>
          <w:szCs w:val="26"/>
        </w:rPr>
        <w:t xml:space="preserve"> October </w:t>
      </w:r>
      <w:r w:rsidR="00EE4855">
        <w:rPr>
          <w:rFonts w:asciiTheme="majorHAnsi" w:hAnsiTheme="majorHAnsi" w:cs="Verdana"/>
          <w:color w:val="404040"/>
          <w:sz w:val="22"/>
          <w:szCs w:val="26"/>
        </w:rPr>
        <w:t>6</w:t>
      </w:r>
      <w:r w:rsidRPr="00B8367E">
        <w:rPr>
          <w:rFonts w:asciiTheme="majorHAnsi" w:hAnsiTheme="majorHAnsi" w:cs="Verdana"/>
          <w:color w:val="404040"/>
          <w:sz w:val="22"/>
          <w:szCs w:val="26"/>
          <w:vertAlign w:val="superscript"/>
        </w:rPr>
        <w:t>th</w:t>
      </w:r>
      <w:r>
        <w:rPr>
          <w:rFonts w:asciiTheme="majorHAnsi" w:hAnsiTheme="majorHAnsi" w:cs="Verdana"/>
          <w:color w:val="404040"/>
          <w:sz w:val="22"/>
          <w:szCs w:val="26"/>
        </w:rPr>
        <w:t xml:space="preserve">, so it is important </w:t>
      </w:r>
      <w:r w:rsidRPr="00B8367E">
        <w:rPr>
          <w:rFonts w:asciiTheme="majorHAnsi" w:hAnsiTheme="majorHAnsi" w:cs="Verdana"/>
          <w:color w:val="404040"/>
          <w:sz w:val="22"/>
          <w:szCs w:val="26"/>
        </w:rPr>
        <w:t>that your</w:t>
      </w:r>
      <w:r w:rsidR="008F7091">
        <w:rPr>
          <w:rFonts w:asciiTheme="majorHAnsi" w:hAnsiTheme="majorHAnsi" w:cs="Verdana"/>
          <w:color w:val="404040"/>
          <w:sz w:val="22"/>
          <w:szCs w:val="26"/>
        </w:rPr>
        <w:t xml:space="preserve"> reference be submitted on time.</w:t>
      </w:r>
    </w:p>
    <w:p w14:paraId="74B7126A" w14:textId="77777777" w:rsidR="000C3A88" w:rsidRDefault="000C3A88" w:rsidP="000C3A88">
      <w:pPr>
        <w:rPr>
          <w:rFonts w:asciiTheme="majorHAnsi" w:hAnsiTheme="majorHAnsi"/>
          <w:sz w:val="22"/>
          <w:szCs w:val="22"/>
        </w:rPr>
      </w:pPr>
    </w:p>
    <w:p w14:paraId="2E4A64C5" w14:textId="3D8A5E0F" w:rsidR="008F7091" w:rsidRDefault="008F7091" w:rsidP="000C3A88">
      <w:pPr>
        <w:rPr>
          <w:rFonts w:asciiTheme="majorHAnsi" w:hAnsiTheme="majorHAnsi"/>
          <w:sz w:val="22"/>
          <w:szCs w:val="22"/>
        </w:rPr>
      </w:pPr>
      <w:r>
        <w:rPr>
          <w:rFonts w:asciiTheme="majorHAnsi" w:hAnsiTheme="majorHAnsi"/>
          <w:sz w:val="22"/>
          <w:szCs w:val="22"/>
        </w:rPr>
        <w:t xml:space="preserve">You can see a sample of the Fulbright ETA reference form here: </w:t>
      </w:r>
      <w:hyperlink r:id="rId6" w:history="1">
        <w:r w:rsidR="00690D95" w:rsidRPr="00DB6B53">
          <w:rPr>
            <w:rStyle w:val="Hyperlink"/>
            <w:rFonts w:asciiTheme="majorHAnsi" w:hAnsiTheme="majorHAnsi"/>
            <w:sz w:val="22"/>
            <w:szCs w:val="22"/>
          </w:rPr>
          <w:t>https://us.fulbrightonline.org/instructions-for-eta-recommendation-writers</w:t>
        </w:r>
      </w:hyperlink>
    </w:p>
    <w:p w14:paraId="7708A192" w14:textId="77777777" w:rsidR="008F7091" w:rsidRPr="00B8367E" w:rsidRDefault="008F7091" w:rsidP="000C3A88">
      <w:pPr>
        <w:rPr>
          <w:rFonts w:asciiTheme="majorHAnsi" w:hAnsiTheme="majorHAnsi"/>
          <w:sz w:val="22"/>
          <w:szCs w:val="22"/>
        </w:rPr>
      </w:pPr>
      <w:bookmarkStart w:id="0" w:name="_GoBack"/>
      <w:bookmarkEnd w:id="0"/>
    </w:p>
    <w:p w14:paraId="212B4D3C" w14:textId="77777777" w:rsidR="000C3A88" w:rsidRDefault="000C3A88" w:rsidP="000C3A88">
      <w:pPr>
        <w:rPr>
          <w:rFonts w:asciiTheme="majorHAnsi" w:hAnsiTheme="majorHAnsi"/>
          <w:sz w:val="22"/>
          <w:szCs w:val="22"/>
        </w:rPr>
      </w:pPr>
      <w:r w:rsidRPr="00B8367E">
        <w:rPr>
          <w:rFonts w:asciiTheme="majorHAnsi" w:hAnsiTheme="majorHAnsi"/>
          <w:sz w:val="22"/>
          <w:szCs w:val="22"/>
        </w:rPr>
        <w:t>If you have any questions about the Fulbright ETA Program or about supporting your student, please do not hesitate to contact us.</w:t>
      </w:r>
    </w:p>
    <w:p w14:paraId="153EBF8E" w14:textId="77777777" w:rsidR="008F7091" w:rsidRPr="00B8367E" w:rsidRDefault="008F7091" w:rsidP="000C3A88">
      <w:pPr>
        <w:rPr>
          <w:rFonts w:asciiTheme="majorHAnsi" w:hAnsiTheme="majorHAnsi"/>
          <w:sz w:val="22"/>
          <w:szCs w:val="22"/>
        </w:rPr>
      </w:pPr>
    </w:p>
    <w:p w14:paraId="23476C60" w14:textId="77777777" w:rsidR="000C3A88" w:rsidRPr="00B8367E" w:rsidRDefault="000C3A88" w:rsidP="000C3A88">
      <w:pPr>
        <w:pStyle w:val="NormalWeb"/>
        <w:spacing w:before="0" w:beforeAutospacing="0" w:after="0" w:afterAutospacing="0"/>
        <w:rPr>
          <w:rFonts w:asciiTheme="majorHAnsi" w:hAnsiTheme="majorHAnsi"/>
          <w:sz w:val="22"/>
          <w:szCs w:val="22"/>
        </w:rPr>
      </w:pPr>
      <w:r w:rsidRPr="00B8367E">
        <w:rPr>
          <w:rFonts w:asciiTheme="majorHAnsi" w:hAnsiTheme="majorHAnsi"/>
          <w:sz w:val="22"/>
          <w:szCs w:val="22"/>
        </w:rPr>
        <w:t>Katya King, Director of Fellowships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B8367E">
        <w:rPr>
          <w:rFonts w:asciiTheme="majorHAnsi" w:hAnsiTheme="majorHAnsi"/>
          <w:sz w:val="22"/>
          <w:szCs w:val="22"/>
        </w:rPr>
        <w:t>Lynn</w:t>
      </w:r>
      <w:r>
        <w:rPr>
          <w:rFonts w:asciiTheme="majorHAnsi" w:hAnsiTheme="majorHAnsi"/>
          <w:sz w:val="22"/>
          <w:szCs w:val="22"/>
        </w:rPr>
        <w:t xml:space="preserve"> Chick, Fellowships Coordinator</w:t>
      </w:r>
    </w:p>
    <w:p w14:paraId="061564C9" w14:textId="77777777" w:rsidR="000C3A88" w:rsidRPr="00B8367E" w:rsidRDefault="00690D95" w:rsidP="000C3A88">
      <w:pPr>
        <w:pStyle w:val="NormalWeb"/>
        <w:spacing w:before="0" w:beforeAutospacing="0" w:after="0" w:afterAutospacing="0"/>
        <w:rPr>
          <w:rFonts w:asciiTheme="majorHAnsi" w:hAnsiTheme="majorHAnsi"/>
          <w:sz w:val="22"/>
          <w:szCs w:val="22"/>
        </w:rPr>
      </w:pPr>
      <w:hyperlink r:id="rId7" w:history="1">
        <w:r w:rsidR="000C3A88" w:rsidRPr="00BF2D18">
          <w:rPr>
            <w:rStyle w:val="Hyperlink"/>
            <w:rFonts w:asciiTheme="majorHAnsi" w:hAnsiTheme="majorHAnsi"/>
            <w:sz w:val="22"/>
            <w:szCs w:val="22"/>
          </w:rPr>
          <w:t>kpk1@williams.edu</w:t>
        </w:r>
      </w:hyperlink>
      <w:r w:rsidR="000C3A88">
        <w:rPr>
          <w:rFonts w:asciiTheme="majorHAnsi" w:hAnsiTheme="majorHAnsi"/>
          <w:sz w:val="22"/>
          <w:szCs w:val="22"/>
        </w:rPr>
        <w:tab/>
      </w:r>
      <w:r w:rsidR="000C3A88">
        <w:rPr>
          <w:rFonts w:asciiTheme="majorHAnsi" w:hAnsiTheme="majorHAnsi"/>
          <w:sz w:val="22"/>
          <w:szCs w:val="22"/>
        </w:rPr>
        <w:tab/>
      </w:r>
      <w:r w:rsidR="000C3A88">
        <w:rPr>
          <w:rFonts w:asciiTheme="majorHAnsi" w:hAnsiTheme="majorHAnsi"/>
          <w:sz w:val="22"/>
          <w:szCs w:val="22"/>
        </w:rPr>
        <w:tab/>
      </w:r>
      <w:r w:rsidR="000C3A88">
        <w:rPr>
          <w:rFonts w:asciiTheme="majorHAnsi" w:hAnsiTheme="majorHAnsi"/>
          <w:sz w:val="22"/>
          <w:szCs w:val="22"/>
        </w:rPr>
        <w:tab/>
      </w:r>
      <w:r w:rsidR="000C3A88">
        <w:rPr>
          <w:rFonts w:asciiTheme="majorHAnsi" w:hAnsiTheme="majorHAnsi"/>
          <w:sz w:val="22"/>
          <w:szCs w:val="22"/>
        </w:rPr>
        <w:tab/>
      </w:r>
      <w:r w:rsidR="000C3A88" w:rsidRPr="00B8367E">
        <w:rPr>
          <w:rFonts w:asciiTheme="majorHAnsi" w:hAnsiTheme="majorHAnsi"/>
          <w:sz w:val="22"/>
          <w:szCs w:val="22"/>
        </w:rPr>
        <w:t>mchick@williams.edu</w:t>
      </w:r>
    </w:p>
    <w:p w14:paraId="7DC8388D" w14:textId="77777777" w:rsidR="008F7091" w:rsidRPr="008F7091" w:rsidRDefault="000C3A88" w:rsidP="008F7091">
      <w:pPr>
        <w:pStyle w:val="NormalWeb"/>
        <w:spacing w:before="0" w:beforeAutospacing="0" w:after="0" w:afterAutospacing="0"/>
        <w:rPr>
          <w:rFonts w:asciiTheme="majorHAnsi" w:hAnsiTheme="majorHAnsi"/>
          <w:sz w:val="22"/>
          <w:szCs w:val="22"/>
        </w:rPr>
      </w:pPr>
      <w:proofErr w:type="gramStart"/>
      <w:r w:rsidRPr="00B8367E">
        <w:rPr>
          <w:rFonts w:asciiTheme="majorHAnsi" w:hAnsiTheme="majorHAnsi"/>
          <w:sz w:val="22"/>
          <w:szCs w:val="22"/>
        </w:rPr>
        <w:t>x3017</w:t>
      </w:r>
      <w:proofErr w:type="gram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B8367E">
        <w:rPr>
          <w:rFonts w:asciiTheme="majorHAnsi" w:hAnsiTheme="majorHAnsi"/>
          <w:sz w:val="22"/>
          <w:szCs w:val="22"/>
        </w:rPr>
        <w:t>x3044</w:t>
      </w:r>
    </w:p>
    <w:p w14:paraId="052E68A5" w14:textId="77777777" w:rsidR="000C3A88" w:rsidRPr="00B8367E" w:rsidRDefault="000C3A88">
      <w:pPr>
        <w:pStyle w:val="Heading1"/>
        <w:rPr>
          <w:rFonts w:asciiTheme="majorHAnsi" w:hAnsiTheme="majorHAnsi"/>
        </w:rPr>
      </w:pPr>
    </w:p>
    <w:sectPr w:rsidR="000C3A88" w:rsidRPr="00B8367E" w:rsidSect="000C3A8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E6"/>
    <w:rsid w:val="000C3A88"/>
    <w:rsid w:val="00234B39"/>
    <w:rsid w:val="00690D95"/>
    <w:rsid w:val="006958A6"/>
    <w:rsid w:val="008F7091"/>
    <w:rsid w:val="00EE4855"/>
    <w:rsid w:val="00FB2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B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sz w:val="28"/>
      <w:szCs w:val="18"/>
    </w:rPr>
  </w:style>
  <w:style w:type="paragraph" w:styleId="NormalWeb">
    <w:name w:val="Normal (Web)"/>
    <w:basedOn w:val="Normal"/>
    <w:rsid w:val="004834E4"/>
    <w:pPr>
      <w:spacing w:before="100" w:beforeAutospacing="1" w:after="100" w:afterAutospacing="1"/>
    </w:pPr>
  </w:style>
  <w:style w:type="character" w:styleId="FollowedHyperlink">
    <w:name w:val="FollowedHyperlink"/>
    <w:basedOn w:val="DefaultParagraphFont"/>
    <w:rsid w:val="00CA3BB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sz w:val="28"/>
      <w:szCs w:val="18"/>
    </w:rPr>
  </w:style>
  <w:style w:type="paragraph" w:styleId="NormalWeb">
    <w:name w:val="Normal (Web)"/>
    <w:basedOn w:val="Normal"/>
    <w:rsid w:val="004834E4"/>
    <w:pPr>
      <w:spacing w:before="100" w:beforeAutospacing="1" w:after="100" w:afterAutospacing="1"/>
    </w:pPr>
  </w:style>
  <w:style w:type="character" w:styleId="FollowedHyperlink">
    <w:name w:val="FollowedHyperlink"/>
    <w:basedOn w:val="DefaultParagraphFont"/>
    <w:rsid w:val="00CA3B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0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ie.org/fulbright" TargetMode="External"/><Relationship Id="rId6" Type="http://schemas.openxmlformats.org/officeDocument/2006/relationships/hyperlink" Target="https://us.fulbrightonline.org/instructions-for-eta-recommendation-writers" TargetMode="External"/><Relationship Id="rId7" Type="http://schemas.openxmlformats.org/officeDocument/2006/relationships/hyperlink" Target="mailto:kpk1@william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Fulbright English Teaching Assistant (ETA) Reference Form</vt:lpstr>
    </vt:vector>
  </TitlesOfParts>
  <Company>University Of Illinois</Company>
  <LinksUpToDate>false</LinksUpToDate>
  <CharactersWithSpaces>3366</CharactersWithSpaces>
  <SharedDoc>false</SharedDoc>
  <HLinks>
    <vt:vector size="24" baseType="variant">
      <vt:variant>
        <vt:i4>2424926</vt:i4>
      </vt:variant>
      <vt:variant>
        <vt:i4>9</vt:i4>
      </vt:variant>
      <vt:variant>
        <vt:i4>0</vt:i4>
      </vt:variant>
      <vt:variant>
        <vt:i4>5</vt:i4>
      </vt:variant>
      <vt:variant>
        <vt:lpwstr>mailto:kpk1@williams.edu</vt:lpwstr>
      </vt:variant>
      <vt:variant>
        <vt:lpwstr/>
      </vt:variant>
      <vt:variant>
        <vt:i4>4391038</vt:i4>
      </vt:variant>
      <vt:variant>
        <vt:i4>6</vt:i4>
      </vt:variant>
      <vt:variant>
        <vt:i4>0</vt:i4>
      </vt:variant>
      <vt:variant>
        <vt:i4>5</vt:i4>
      </vt:variant>
      <vt:variant>
        <vt:lpwstr>mailto:mchick@williams.edu</vt:lpwstr>
      </vt:variant>
      <vt:variant>
        <vt:lpwstr/>
      </vt:variant>
      <vt:variant>
        <vt:i4>4456540</vt:i4>
      </vt:variant>
      <vt:variant>
        <vt:i4>3</vt:i4>
      </vt:variant>
      <vt:variant>
        <vt:i4>0</vt:i4>
      </vt:variant>
      <vt:variant>
        <vt:i4>5</vt:i4>
      </vt:variant>
      <vt:variant>
        <vt:lpwstr>http://www.iie.org/fulbright</vt:lpwstr>
      </vt:variant>
      <vt:variant>
        <vt:lpwstr/>
      </vt:variant>
      <vt:variant>
        <vt:i4>4391038</vt:i4>
      </vt:variant>
      <vt:variant>
        <vt:i4>0</vt:i4>
      </vt:variant>
      <vt:variant>
        <vt:i4>0</vt:i4>
      </vt:variant>
      <vt:variant>
        <vt:i4>5</vt:i4>
      </vt:variant>
      <vt:variant>
        <vt:lpwstr>mailto:mchick@williams.edu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Fulbright English Teaching Assistant (ETA) Reference Form</dc:title>
  <dc:subject/>
  <dc:creator>David Schug</dc:creator>
  <cp:keywords/>
  <dc:description/>
  <cp:lastModifiedBy>mchick</cp:lastModifiedBy>
  <cp:revision>5</cp:revision>
  <cp:lastPrinted>2008-04-25T18:32:00Z</cp:lastPrinted>
  <dcterms:created xsi:type="dcterms:W3CDTF">2014-06-06T19:36:00Z</dcterms:created>
  <dcterms:modified xsi:type="dcterms:W3CDTF">2017-08-21T15:32:00Z</dcterms:modified>
</cp:coreProperties>
</file>